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31D52" w14:textId="77777777" w:rsidR="003E3EBC" w:rsidRPr="005B007E" w:rsidRDefault="00E4027B" w:rsidP="007B37CE">
      <w:pPr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 xml:space="preserve">おいしいクラブ　</w:t>
      </w:r>
      <w:r w:rsidR="00705586" w:rsidRPr="005B007E">
        <w:rPr>
          <w:rFonts w:ascii="游ゴシック Light" w:eastAsia="游ゴシック Light" w:hAnsi="游ゴシック Light" w:hint="eastAsia"/>
        </w:rPr>
        <w:t>料理教室</w:t>
      </w:r>
    </w:p>
    <w:p w14:paraId="11E0C6FB" w14:textId="59DE0D5A" w:rsidR="00100A6B" w:rsidRPr="005B007E" w:rsidRDefault="00705586" w:rsidP="007B37CE">
      <w:pPr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>～本日の献立～</w:t>
      </w:r>
    </w:p>
    <w:p w14:paraId="6CD847C3" w14:textId="77777777" w:rsidR="00E4027B" w:rsidRPr="005B007E" w:rsidRDefault="00E4027B">
      <w:pPr>
        <w:rPr>
          <w:rFonts w:ascii="游ゴシック Light" w:eastAsia="游ゴシック Light" w:hAnsi="游ゴシック Light"/>
        </w:rPr>
      </w:pPr>
    </w:p>
    <w:p w14:paraId="1CB71271" w14:textId="512EEB36" w:rsidR="00E4027B" w:rsidRPr="005B007E" w:rsidRDefault="00E4027B">
      <w:pPr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 xml:space="preserve">　今月は、春の訪れを感じる食材が増えてきました。春らしい食卓を飾るメニューを準備しました。作り方は簡単です。初心者から上級者の方まで、春を感じつつお料理を作り、ぜひご家庭でも再現してみましょう。</w:t>
      </w:r>
    </w:p>
    <w:p w14:paraId="7CCE31F4" w14:textId="100262E4" w:rsidR="00E4027B" w:rsidRPr="005B007E" w:rsidRDefault="00E4027B">
      <w:pPr>
        <w:rPr>
          <w:rFonts w:ascii="游ゴシック Light" w:eastAsia="游ゴシック Light" w:hAnsi="游ゴシック Light"/>
        </w:rPr>
      </w:pPr>
    </w:p>
    <w:p w14:paraId="39C8BDA1" w14:textId="54102D02" w:rsidR="00100A6B" w:rsidRPr="005B007E" w:rsidRDefault="004402E8" w:rsidP="007B37CE">
      <w:pPr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>＜鰹のたたき＞</w:t>
      </w:r>
    </w:p>
    <w:p w14:paraId="651FA4E6" w14:textId="77777777" w:rsidR="00AF4EDB" w:rsidRPr="005B007E" w:rsidRDefault="00AF4EDB" w:rsidP="007B37CE">
      <w:pPr>
        <w:ind w:rightChars="216" w:right="454"/>
        <w:rPr>
          <w:rFonts w:ascii="游ゴシック Light" w:eastAsia="游ゴシック Light" w:hAnsi="游ゴシック Light"/>
        </w:rPr>
      </w:pPr>
    </w:p>
    <w:p w14:paraId="0A05FC7A" w14:textId="77777777" w:rsidR="004402E8" w:rsidRPr="005B007E" w:rsidRDefault="004402E8" w:rsidP="007B37CE">
      <w:pPr>
        <w:ind w:rightChars="216" w:right="454"/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>初鰹の季節</w:t>
      </w:r>
      <w:r w:rsidR="00B0664B" w:rsidRPr="005B007E">
        <w:rPr>
          <w:rFonts w:ascii="游ゴシック Light" w:eastAsia="游ゴシック Light" w:hAnsi="游ゴシック Light" w:hint="eastAsia"/>
        </w:rPr>
        <w:t>です</w:t>
      </w:r>
      <w:r w:rsidRPr="005B007E">
        <w:rPr>
          <w:rFonts w:ascii="游ゴシック Light" w:eastAsia="游ゴシック Light" w:hAnsi="游ゴシック Light" w:hint="eastAsia"/>
        </w:rPr>
        <w:t>。初がつお</w:t>
      </w:r>
      <w:r w:rsidR="00B0664B" w:rsidRPr="005B007E">
        <w:rPr>
          <w:rFonts w:ascii="游ゴシック Light" w:eastAsia="游ゴシック Light" w:hAnsi="游ゴシック Light" w:hint="eastAsia"/>
        </w:rPr>
        <w:t>は、江戸時代には非常に珍重され、</w:t>
      </w:r>
      <w:r w:rsidRPr="005B007E">
        <w:rPr>
          <w:rFonts w:ascii="游ゴシック Light" w:eastAsia="游ゴシック Light" w:hAnsi="游ゴシック Light" w:hint="eastAsia"/>
        </w:rPr>
        <w:t>端午の節供</w:t>
      </w:r>
      <w:r w:rsidR="00B0664B" w:rsidRPr="005B007E">
        <w:rPr>
          <w:rFonts w:ascii="游ゴシック Light" w:eastAsia="游ゴシック Light" w:hAnsi="游ゴシック Light" w:hint="eastAsia"/>
        </w:rPr>
        <w:t>の料理でもありました。この季節の鰹は、脂が少なくさっぱりとした味わいです。赤身の魚ですから鉄分豊富です。おろし生姜、ミョウガ、しそなどお好きな薬味を添え</w:t>
      </w:r>
      <w:r w:rsidR="00AF4EDB" w:rsidRPr="005B007E">
        <w:rPr>
          <w:rFonts w:ascii="游ゴシック Light" w:eastAsia="游ゴシック Light" w:hAnsi="游ゴシック Light" w:hint="eastAsia"/>
        </w:rPr>
        <w:t>て、お召し上がりください。</w:t>
      </w:r>
    </w:p>
    <w:p w14:paraId="22B37D88" w14:textId="583A2213" w:rsidR="00AF4EDB" w:rsidRPr="005B007E" w:rsidRDefault="00AF4EDB" w:rsidP="007B37CE">
      <w:pPr>
        <w:ind w:rightChars="216" w:right="454"/>
        <w:rPr>
          <w:rFonts w:ascii="游ゴシック Light" w:eastAsia="游ゴシック Light" w:hAnsi="游ゴシック Light"/>
        </w:rPr>
      </w:pPr>
    </w:p>
    <w:p w14:paraId="5AE3A07F" w14:textId="0F4169C3" w:rsidR="00AF4EDB" w:rsidRPr="005B007E" w:rsidRDefault="00AF4EDB" w:rsidP="007B37CE">
      <w:pPr>
        <w:ind w:rightChars="216" w:right="454"/>
        <w:rPr>
          <w:rFonts w:ascii="游ゴシック Light" w:eastAsia="游ゴシック Light" w:hAnsi="游ゴシック Light"/>
        </w:rPr>
      </w:pPr>
    </w:p>
    <w:p w14:paraId="1575C19E" w14:textId="65F5D5C6" w:rsidR="00100A6B" w:rsidRPr="005B007E" w:rsidRDefault="00AF4EDB" w:rsidP="007B37CE">
      <w:pPr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>＜新じゃがの煮ころがし＞</w:t>
      </w:r>
    </w:p>
    <w:p w14:paraId="61917B66" w14:textId="77777777" w:rsidR="00AF4EDB" w:rsidRPr="005B007E" w:rsidRDefault="00AF4EDB" w:rsidP="007B37CE">
      <w:pPr>
        <w:ind w:leftChars="2" w:left="4" w:rightChars="216" w:right="454"/>
        <w:rPr>
          <w:rFonts w:ascii="游ゴシック Light" w:eastAsia="游ゴシック Light" w:hAnsi="游ゴシック Light"/>
        </w:rPr>
      </w:pPr>
    </w:p>
    <w:p w14:paraId="2537F051" w14:textId="77777777" w:rsidR="00AF4EDB" w:rsidRPr="005B007E" w:rsidRDefault="00AF4EDB" w:rsidP="007B37CE">
      <w:pPr>
        <w:ind w:leftChars="2" w:left="4" w:rightChars="216" w:right="454"/>
        <w:rPr>
          <w:rFonts w:ascii="游ゴシック Light" w:eastAsia="游ゴシック Light" w:hAnsi="游ゴシック Light"/>
        </w:rPr>
      </w:pPr>
      <w:r w:rsidRPr="005B007E">
        <w:rPr>
          <w:rFonts w:ascii="游ゴシック Light" w:eastAsia="游ゴシック Light" w:hAnsi="游ゴシック Light" w:hint="eastAsia"/>
        </w:rPr>
        <w:t>小粒の新じゃがは、この季節ならではの味わいです。皮が薄いので皮ごと油でさっと炒めて煮ます。春のグリーンの代表格、さや</w:t>
      </w:r>
      <w:r w:rsidR="005A3CB6" w:rsidRPr="005B007E">
        <w:rPr>
          <w:rFonts w:ascii="游ゴシック Light" w:eastAsia="游ゴシック Light" w:hAnsi="游ゴシック Light" w:hint="eastAsia"/>
        </w:rPr>
        <w:t>えんどう</w:t>
      </w:r>
      <w:r w:rsidRPr="005B007E">
        <w:rPr>
          <w:rFonts w:ascii="游ゴシック Light" w:eastAsia="游ゴシック Light" w:hAnsi="游ゴシック Light" w:hint="eastAsia"/>
        </w:rPr>
        <w:t>の鮮やかな緑の彩りを添えてみました。</w:t>
      </w:r>
    </w:p>
    <w:p w14:paraId="23056F79" w14:textId="77777777" w:rsidR="00C762ED" w:rsidRPr="005B007E" w:rsidRDefault="00C762ED" w:rsidP="007B37CE">
      <w:pPr>
        <w:ind w:leftChars="2" w:left="4" w:rightChars="216" w:right="454"/>
        <w:rPr>
          <w:rFonts w:ascii="游ゴシック Light" w:eastAsia="游ゴシック Light" w:hAnsi="游ゴシック Light"/>
        </w:rPr>
      </w:pPr>
    </w:p>
    <w:p w14:paraId="22923D57" w14:textId="3F35D537" w:rsidR="00C762ED" w:rsidRPr="005B007E" w:rsidRDefault="00C762ED" w:rsidP="007B37CE">
      <w:pPr>
        <w:ind w:leftChars="2" w:left="4" w:rightChars="216" w:right="454"/>
        <w:rPr>
          <w:rFonts w:ascii="游ゴシック Light" w:eastAsia="游ゴシック Light" w:hAnsi="游ゴシック Light"/>
        </w:rPr>
      </w:pPr>
    </w:p>
    <w:p w14:paraId="2CB46CB4" w14:textId="59926A65" w:rsidR="00E4027B" w:rsidRPr="005B007E" w:rsidRDefault="00E4027B" w:rsidP="007B37CE">
      <w:pPr>
        <w:ind w:leftChars="2" w:left="4" w:rightChars="216" w:right="454"/>
        <w:jc w:val="left"/>
        <w:rPr>
          <w:rFonts w:ascii="游ゴシック Light" w:eastAsia="游ゴシック Light" w:hAnsi="游ゴシック Light"/>
        </w:rPr>
      </w:pPr>
    </w:p>
    <w:p w14:paraId="5A330035" w14:textId="77777777" w:rsidR="007B37CE" w:rsidRPr="005B007E" w:rsidRDefault="007B37CE" w:rsidP="007B37CE">
      <w:pPr>
        <w:ind w:leftChars="2" w:left="4" w:rightChars="216" w:right="454"/>
        <w:jc w:val="left"/>
        <w:rPr>
          <w:rFonts w:ascii="游ゴシック Light" w:eastAsia="游ゴシック Light" w:hAnsi="游ゴシック Light"/>
        </w:rPr>
        <w:sectPr w:rsidR="007B37CE" w:rsidRPr="005B007E" w:rsidSect="007B37CE">
          <w:type w:val="continuous"/>
          <w:pgSz w:w="11906" w:h="16838"/>
          <w:pgMar w:top="1080" w:right="1440" w:bottom="1080" w:left="1440" w:header="851" w:footer="992" w:gutter="0"/>
          <w:cols w:sep="1" w:space="425"/>
          <w:docGrid w:type="lines" w:linePitch="360"/>
        </w:sectPr>
      </w:pPr>
    </w:p>
    <w:p w14:paraId="410DD595" w14:textId="4AC794BD" w:rsidR="00E4027B" w:rsidRPr="005B007E" w:rsidRDefault="00E4027B" w:rsidP="007B37CE">
      <w:pPr>
        <w:ind w:leftChars="2" w:left="4" w:rightChars="216" w:right="454"/>
        <w:jc w:val="left"/>
        <w:rPr>
          <w:rFonts w:ascii="游ゴシック Light" w:eastAsia="游ゴシック Light" w:hAnsi="游ゴシック Light"/>
        </w:rPr>
      </w:pPr>
    </w:p>
    <w:p w14:paraId="65A1E7CE" w14:textId="77777777" w:rsidR="00E4027B" w:rsidRPr="005B007E" w:rsidRDefault="00E4027B" w:rsidP="007B37CE">
      <w:pPr>
        <w:ind w:leftChars="2" w:left="4" w:rightChars="216" w:right="454"/>
        <w:jc w:val="left"/>
        <w:rPr>
          <w:rFonts w:ascii="游ゴシック Light" w:eastAsia="游ゴシック Light" w:hAnsi="游ゴシック Light"/>
        </w:rPr>
      </w:pPr>
    </w:p>
    <w:sectPr w:rsidR="00E4027B" w:rsidRPr="005B007E" w:rsidSect="00E4027B">
      <w:type w:val="continuous"/>
      <w:pgSz w:w="11906" w:h="16838"/>
      <w:pgMar w:top="1080" w:right="1440" w:bottom="1080" w:left="1440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A167" w14:textId="77777777" w:rsidR="00280C35" w:rsidRDefault="00280C35" w:rsidP="00FC1F3F">
      <w:r>
        <w:separator/>
      </w:r>
    </w:p>
  </w:endnote>
  <w:endnote w:type="continuationSeparator" w:id="0">
    <w:p w14:paraId="11AB8BBE" w14:textId="77777777" w:rsidR="00280C35" w:rsidRDefault="00280C35" w:rsidP="00FC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E925C" w14:textId="77777777" w:rsidR="00280C35" w:rsidRDefault="00280C35" w:rsidP="00FC1F3F">
      <w:r>
        <w:separator/>
      </w:r>
    </w:p>
  </w:footnote>
  <w:footnote w:type="continuationSeparator" w:id="0">
    <w:p w14:paraId="5D793B91" w14:textId="77777777" w:rsidR="00280C35" w:rsidRDefault="00280C35" w:rsidP="00FC1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6B"/>
    <w:rsid w:val="00100A6B"/>
    <w:rsid w:val="001C228B"/>
    <w:rsid w:val="00280C35"/>
    <w:rsid w:val="002E2B5F"/>
    <w:rsid w:val="00392E86"/>
    <w:rsid w:val="003E3EBC"/>
    <w:rsid w:val="004402E8"/>
    <w:rsid w:val="004D71EA"/>
    <w:rsid w:val="0053199E"/>
    <w:rsid w:val="005A3CB6"/>
    <w:rsid w:val="005B007E"/>
    <w:rsid w:val="0061784F"/>
    <w:rsid w:val="00705586"/>
    <w:rsid w:val="007B37CE"/>
    <w:rsid w:val="007C4C79"/>
    <w:rsid w:val="00877E28"/>
    <w:rsid w:val="00917D86"/>
    <w:rsid w:val="00A449C8"/>
    <w:rsid w:val="00AF4EDB"/>
    <w:rsid w:val="00B0664B"/>
    <w:rsid w:val="00B36797"/>
    <w:rsid w:val="00BB115B"/>
    <w:rsid w:val="00C07D2B"/>
    <w:rsid w:val="00C762ED"/>
    <w:rsid w:val="00D2744B"/>
    <w:rsid w:val="00DC508B"/>
    <w:rsid w:val="00E36CDB"/>
    <w:rsid w:val="00E4027B"/>
    <w:rsid w:val="00FB263B"/>
    <w:rsid w:val="00FB7B10"/>
    <w:rsid w:val="00FC1F3F"/>
    <w:rsid w:val="00FE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2518E"/>
  <w15:docId w15:val="{FDF8DC24-5231-4EFA-821D-9B0FD068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A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A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0A6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1F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1F3F"/>
  </w:style>
  <w:style w:type="paragraph" w:styleId="a7">
    <w:name w:val="footer"/>
    <w:basedOn w:val="a"/>
    <w:link w:val="a8"/>
    <w:uiPriority w:val="99"/>
    <w:unhideWhenUsed/>
    <w:rsid w:val="00FC1F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1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 by Step</dc:creator>
  <cp:lastModifiedBy>Step by Step</cp:lastModifiedBy>
  <cp:revision>4</cp:revision>
  <cp:lastPrinted>2020-11-03T01:03:00Z</cp:lastPrinted>
  <dcterms:created xsi:type="dcterms:W3CDTF">2022-11-29T08:48:00Z</dcterms:created>
  <dcterms:modified xsi:type="dcterms:W3CDTF">2023-01-03T10:18:00Z</dcterms:modified>
</cp:coreProperties>
</file>